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B54197">
              <w:rPr>
                <w:b/>
                <w:lang w:val="en-US"/>
              </w:rPr>
              <w:t>5</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B54197">
              <w:rPr>
                <w:spacing w:val="-5"/>
                <w:lang w:val="en-US"/>
              </w:rPr>
              <w:t>5</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B54197" w:rsidRPr="001A1822">
              <w:rPr>
                <w:b/>
              </w:rPr>
              <w:t>5</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B54197" w:rsidRPr="001A1822">
              <w:rPr>
                <w:spacing w:val="-5"/>
              </w:rPr>
              <w:t>5</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F07BEC" w:rsidRPr="00F07BEC">
              <w:t xml:space="preserve">telekommunikatsiya </w:t>
            </w:r>
            <w:r w:rsidR="001C72FE">
              <w:rPr>
                <w:lang w:val="en-US"/>
              </w:rPr>
              <w:t>tashqi</w:t>
            </w:r>
            <w:r w:rsidR="001C72FE" w:rsidRPr="001C72FE">
              <w:t xml:space="preserve"> </w:t>
            </w:r>
            <w:r w:rsidR="001C72FE">
              <w:rPr>
                <w:lang w:val="en-US"/>
              </w:rPr>
              <w:t>shkaflar</w:t>
            </w:r>
            <w:r w:rsidR="00F07BEC" w:rsidRPr="00F07BEC">
              <w:t xml:space="preserve"> </w:t>
            </w:r>
            <w:r>
              <w:t xml:space="preserve">(keyingi </w:t>
            </w:r>
            <w:r w:rsidR="0069242B">
              <w:t>oʻ</w:t>
            </w:r>
            <w:r>
              <w:t xml:space="preserve">rinlarda jihozlar deb yuritiladi)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2D2570">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951B8D" w:rsidRPr="00951B8D">
              <w:rPr>
                <w:lang w:val="en-US"/>
              </w:rPr>
              <w:t>Yetkazib berilayotgan Uskuna yangi (ishlatilmagan, taʼmirlanmagan, butlovchi qismlari almashtirilmagan yoki isteʼmol xususiyatlari tiklanmagan mahsulotlar), ommaviy ishlab chiqarilgan, shikastlanmagan ishlab chiqaruvchining oʻramida, uning haqiqiyligini tasdiqlovchi tegishli atributlarga ega boʻlishi kerak. Oddiy foydalanish paytida mahsulot dizayni, materiallari yoki ishlashi bilan bog'liq hech qanday nu</w:t>
            </w:r>
            <w:r w:rsidR="00951B8D">
              <w:rPr>
                <w:lang w:val="en-US"/>
              </w:rPr>
              <w:t>qsonlarga ega bo'lmasligi kerak</w:t>
            </w:r>
            <w:r w:rsidRPr="0069242B">
              <w:rPr>
                <w:lang w:val="en-US"/>
              </w:rPr>
              <w:t xml:space="preserve">,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09362F">
            <w:pPr>
              <w:spacing w:before="120" w:after="120"/>
              <w:jc w:val="both"/>
            </w:pPr>
            <w:r>
              <w:t xml:space="preserve">1.1 Исполнитель обязуется </w:t>
            </w:r>
            <w:r w:rsidR="00F07BEC">
              <w:t>поставить</w:t>
            </w:r>
            <w:r>
              <w:t xml:space="preserve"> </w:t>
            </w:r>
            <w:r w:rsidR="00F07BEC">
              <w:t>телекоммуникационные</w:t>
            </w:r>
            <w:r w:rsidR="001C72FE" w:rsidRPr="001C72FE">
              <w:t xml:space="preserve"> </w:t>
            </w:r>
            <w:r w:rsidR="001C72FE" w:rsidRPr="00186E5F">
              <w:t>Outdoor</w:t>
            </w:r>
            <w:r w:rsidR="00F07BEC">
              <w:t xml:space="preserve"> шкафы</w:t>
            </w:r>
            <w:r>
              <w:t xml:space="preserve"> (далее </w:t>
            </w:r>
            <w:r w:rsidR="00227177">
              <w:t>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proofErr w:type="gramStart"/>
            <w:r>
              <w:t>требованиям Заказчика</w:t>
            </w:r>
            <w:proofErr w:type="gramEnd"/>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2D2570">
            <w:r>
              <w:t>1.</w:t>
            </w:r>
            <w:r w:rsidR="002D2570">
              <w:t>3</w:t>
            </w:r>
            <w:r>
              <w:t>. Поставляемое Оборудование долж</w:t>
            </w:r>
            <w:r w:rsidR="007D3A47">
              <w:t>н</w:t>
            </w:r>
            <w:r>
              <w:t>о</w:t>
            </w:r>
            <w:r w:rsidR="007D3A47">
              <w:t xml:space="preserve"> </w:t>
            </w:r>
            <w:r w:rsidR="002D2570" w:rsidRPr="002D2570">
              <w:t>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w:t>
            </w:r>
            <w:r w:rsidR="002D2570">
              <w:t xml:space="preserve"> ранее даты подписания договора</w:t>
            </w:r>
            <w:r w:rsidR="007D3A47">
              <w:t xml:space="preserve">,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rsidR="002D2570">
              <w:t>2</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951B8D" w:rsidRDefault="00951B8D" w:rsidP="0069242B">
            <w:pPr>
              <w:pStyle w:val="a8"/>
              <w:spacing w:before="120" w:after="120"/>
              <w:jc w:val="both"/>
              <w:rPr>
                <w:sz w:val="20"/>
                <w:szCs w:val="20"/>
                <w:lang w:val="en-US"/>
              </w:rPr>
            </w:pP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 Ushbu shartnomaning </w:t>
            </w:r>
            <w:r w:rsidR="00951B8D">
              <w:rPr>
                <w:sz w:val="20"/>
                <w:szCs w:val="20"/>
                <w:lang w:val="en-US"/>
              </w:rPr>
              <w:t>umumiy</w:t>
            </w:r>
            <w:r>
              <w:rPr>
                <w:sz w:val="20"/>
                <w:szCs w:val="20"/>
                <w:lang w:val="en-US"/>
              </w:rPr>
              <w:t xml:space="preserve"> qiymatining </w:t>
            </w:r>
            <w:r w:rsidR="00951B8D">
              <w:rPr>
                <w:sz w:val="20"/>
                <w:szCs w:val="20"/>
                <w:lang w:val="en-US"/>
              </w:rPr>
              <w:t>2</w:t>
            </w:r>
            <w:r w:rsidR="00361452">
              <w:rPr>
                <w:sz w:val="20"/>
                <w:szCs w:val="20"/>
                <w:lang w:val="en-US"/>
              </w:rPr>
              <w:t>0</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n) kalendar kun ichida amalga oshiriladi</w:t>
            </w:r>
          </w:p>
          <w:p w:rsidR="0065622D" w:rsidRDefault="00864157" w:rsidP="0065622D">
            <w:pPr>
              <w:pStyle w:val="a8"/>
              <w:spacing w:before="120" w:after="120"/>
              <w:jc w:val="both"/>
              <w:rPr>
                <w:sz w:val="20"/>
                <w:szCs w:val="20"/>
                <w:lang w:val="en-US"/>
              </w:rPr>
            </w:pPr>
            <w:r>
              <w:rPr>
                <w:sz w:val="20"/>
                <w:szCs w:val="20"/>
                <w:lang w:val="en-US"/>
              </w:rPr>
              <w:t>-</w:t>
            </w:r>
            <w:r w:rsidRPr="00864157">
              <w:rPr>
                <w:sz w:val="20"/>
                <w:szCs w:val="20"/>
                <w:lang w:val="en-US"/>
              </w:rPr>
              <w:t>Ushbu shartnoma bo‘yicha umumiy qiymatining qolgan 80 foizi Xaridor tomonidan 6 (olti) oy ichida, barcha jihozlar yetkazib berilgan va tovar “IM-40” erkin muomalasi rejimida ro‘yxatga olingan kundan boshlab har oyda amalga oshirilishi lozim bo‘lgan 6 ta to‘lovda, shuningdek, tegishli dalolatnoma imzolangandan keyin to‘lanadi.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lastRenderedPageBreak/>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8B50CD" w:rsidRPr="008B50CD">
              <w:rPr>
                <w:sz w:val="20"/>
                <w:szCs w:val="20"/>
              </w:rPr>
              <w:t>2</w:t>
            </w:r>
            <w:r w:rsidR="00380F73">
              <w:rPr>
                <w:sz w:val="20"/>
                <w:szCs w:val="20"/>
              </w:rPr>
              <w:t>0</w:t>
            </w:r>
            <w:r w:rsidRPr="00184A88">
              <w:rPr>
                <w:sz w:val="20"/>
                <w:szCs w:val="20"/>
              </w:rPr>
              <w:t xml:space="preserve">% от </w:t>
            </w:r>
            <w:r w:rsidR="00951B8D">
              <w:rPr>
                <w:sz w:val="20"/>
                <w:szCs w:val="20"/>
              </w:rPr>
              <w:t xml:space="preserve">общей </w:t>
            </w:r>
            <w:r w:rsidRPr="00184A88">
              <w:rPr>
                <w:sz w:val="20"/>
                <w:szCs w:val="20"/>
              </w:rPr>
              <w:t>стоимости настоящего договора, производится Покупателем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Pr="00184A88" w:rsidRDefault="00184A88" w:rsidP="00184A88">
            <w:pPr>
              <w:pStyle w:val="a8"/>
              <w:spacing w:before="120" w:after="120"/>
              <w:jc w:val="both"/>
              <w:rPr>
                <w:sz w:val="20"/>
                <w:szCs w:val="20"/>
              </w:rPr>
            </w:pPr>
            <w:r w:rsidRPr="00184A88">
              <w:rPr>
                <w:sz w:val="20"/>
                <w:szCs w:val="20"/>
              </w:rPr>
              <w:t xml:space="preserve">- Оставшиеся </w:t>
            </w:r>
            <w:r w:rsidR="008B50CD" w:rsidRPr="008B50CD">
              <w:rPr>
                <w:sz w:val="20"/>
                <w:szCs w:val="20"/>
              </w:rPr>
              <w:t>8</w:t>
            </w:r>
            <w:r w:rsidR="00380F73">
              <w:rPr>
                <w:sz w:val="20"/>
                <w:szCs w:val="20"/>
              </w:rPr>
              <w:t>0</w:t>
            </w:r>
            <w:r w:rsidRPr="00184A88">
              <w:rPr>
                <w:sz w:val="20"/>
                <w:szCs w:val="20"/>
              </w:rPr>
              <w:t xml:space="preserve">% от общей стоимости настоящего договора, производится Покупателем </w:t>
            </w:r>
            <w:r w:rsidR="00864157" w:rsidRPr="00864157">
              <w:rPr>
                <w:sz w:val="20"/>
                <w:szCs w:val="20"/>
              </w:rPr>
              <w:t>в течение 6 (</w:t>
            </w:r>
            <w:r w:rsidR="00864157">
              <w:rPr>
                <w:sz w:val="20"/>
                <w:szCs w:val="20"/>
              </w:rPr>
              <w:t>шести</w:t>
            </w:r>
            <w:r w:rsidR="00864157" w:rsidRPr="00864157">
              <w:rPr>
                <w:sz w:val="20"/>
                <w:szCs w:val="20"/>
              </w:rPr>
              <w:t xml:space="preserve">) месяцев, равными </w:t>
            </w:r>
            <w:r w:rsidR="00864157">
              <w:rPr>
                <w:sz w:val="20"/>
                <w:szCs w:val="20"/>
              </w:rPr>
              <w:t>6</w:t>
            </w:r>
            <w:r w:rsidR="00864157" w:rsidRPr="00864157">
              <w:rPr>
                <w:sz w:val="20"/>
                <w:szCs w:val="20"/>
              </w:rPr>
              <w:t xml:space="preserve"> платежами, которые должны производиться </w:t>
            </w:r>
            <w:r w:rsidR="00864157">
              <w:rPr>
                <w:sz w:val="20"/>
                <w:szCs w:val="20"/>
              </w:rPr>
              <w:t>каждый месяц</w:t>
            </w:r>
            <w:r w:rsidR="00864157" w:rsidRPr="00864157">
              <w:rPr>
                <w:sz w:val="20"/>
                <w:szCs w:val="20"/>
              </w:rPr>
              <w:t xml:space="preserve"> с даты поставки всего оборудования и оформления </w:t>
            </w:r>
            <w:bookmarkStart w:id="0" w:name="_GoBack"/>
            <w:bookmarkEnd w:id="0"/>
            <w:r w:rsidR="00864157" w:rsidRPr="00864157">
              <w:rPr>
                <w:sz w:val="20"/>
                <w:szCs w:val="20"/>
              </w:rPr>
              <w:t>товара в режим свободного обращения «ИМ-40», а также подписания соответствующего акта.</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951B8D" w:rsidRPr="00951B8D">
              <w:rPr>
                <w:snapToGrid w:val="0"/>
                <w:lang w:val="en-US"/>
              </w:rPr>
              <w:t>9</w:t>
            </w:r>
            <w:r w:rsidRPr="003A23BA">
              <w:rPr>
                <w:snapToGrid w:val="0"/>
                <w:lang w:val="en-US"/>
              </w:rPr>
              <w:t>0 (</w:t>
            </w:r>
            <w:r w:rsidR="00951B8D">
              <w:rPr>
                <w:snapToGrid w:val="0"/>
                <w:lang w:val="en-US"/>
              </w:rPr>
              <w:t>to’qson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Uskunani o‘z hisobidan Toshkent shahri, </w:t>
            </w:r>
            <w:r w:rsidR="00DF7D1D" w:rsidRPr="00DF7D1D">
              <w:rPr>
                <w:snapToGrid w:val="0"/>
                <w:lang w:val="en-US"/>
              </w:rPr>
              <w:t xml:space="preserve">Farg‘ona yo‘li, 15 </w:t>
            </w:r>
            <w:r w:rsidRPr="003A23BA">
              <w:rPr>
                <w:snapToGrid w:val="0"/>
                <w:lang w:val="en-US"/>
              </w:rPr>
              <w:t>manziliga yetkazib beradi.</w:t>
            </w:r>
          </w:p>
          <w:p w:rsidR="003A23BA" w:rsidRPr="00236333" w:rsidRDefault="003A23BA" w:rsidP="003A23BA">
            <w:pPr>
              <w:spacing w:before="120" w:after="120"/>
              <w:jc w:val="both"/>
              <w:rPr>
                <w:snapToGrid w:val="0"/>
                <w:lang w:val="en-US"/>
              </w:rPr>
            </w:pPr>
            <w:r w:rsidRPr="003A23BA">
              <w:rPr>
                <w:snapToGrid w:val="0"/>
                <w:lang w:val="en-US"/>
              </w:rPr>
              <w:t xml:space="preserve">3.3.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rsidR="00236333" w:rsidRDefault="00236333" w:rsidP="003A23BA">
            <w:pPr>
              <w:spacing w:before="120" w:after="120"/>
              <w:jc w:val="both"/>
              <w:rPr>
                <w:snapToGrid w:val="0"/>
                <w:lang w:val="en-US"/>
              </w:rPr>
            </w:pPr>
            <w:r w:rsidRPr="00236333">
              <w:rPr>
                <w:snapToGrid w:val="0"/>
                <w:lang w:val="en-US"/>
              </w:rPr>
              <w:t xml:space="preserve">3.3.1 DAP </w:t>
            </w:r>
            <w:r w:rsidR="00E5240C">
              <w:rPr>
                <w:snapToGrid w:val="0"/>
                <w:lang w:val="en-US"/>
              </w:rPr>
              <w:t>y</w:t>
            </w:r>
            <w:r w:rsidRPr="00236333">
              <w:rPr>
                <w:snapToGrid w:val="0"/>
                <w:lang w:val="en-US"/>
              </w:rPr>
              <w:t>etkazib berilishi sharti b</w:t>
            </w:r>
            <w:r w:rsidR="00E5240C">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E744A1" w:rsidRDefault="00E744A1" w:rsidP="003A23BA">
            <w:pPr>
              <w:spacing w:before="120" w:after="120"/>
              <w:jc w:val="both"/>
              <w:rPr>
                <w:snapToGrid w:val="0"/>
                <w:lang w:val="en-US"/>
              </w:rPr>
            </w:pPr>
          </w:p>
          <w:p w:rsidR="00E5240C" w:rsidRPr="00E5240C" w:rsidRDefault="00E5240C" w:rsidP="00E5240C">
            <w:pPr>
              <w:spacing w:before="120" w:after="120"/>
              <w:jc w:val="both"/>
              <w:rPr>
                <w:snapToGrid w:val="0"/>
                <w:lang w:val="en-US"/>
              </w:rPr>
            </w:pPr>
            <w:r w:rsidRPr="00E5240C">
              <w:rPr>
                <w:snapToGrid w:val="0"/>
                <w:lang w:val="en-US"/>
              </w:rPr>
              <w:t>- yuk xati - 1 asl va 2 nusxa;</w:t>
            </w:r>
          </w:p>
          <w:p w:rsidR="00E5240C" w:rsidRPr="00E5240C" w:rsidRDefault="00E5240C" w:rsidP="00E5240C">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E5240C" w:rsidRPr="00E5240C" w:rsidRDefault="00E5240C" w:rsidP="00E5240C">
            <w:pPr>
              <w:spacing w:before="120" w:after="120"/>
              <w:jc w:val="both"/>
              <w:rPr>
                <w:snapToGrid w:val="0"/>
                <w:lang w:val="en-US"/>
              </w:rPr>
            </w:pPr>
            <w:r w:rsidRPr="00E5240C">
              <w:rPr>
                <w:snapToGrid w:val="0"/>
                <w:lang w:val="en-US"/>
              </w:rPr>
              <w:t>- qadoqlash varaqasi - 1 asl va 1 nusxa;</w:t>
            </w:r>
          </w:p>
          <w:p w:rsidR="00E5240C" w:rsidRPr="00E5240C" w:rsidRDefault="00E5240C" w:rsidP="00E5240C">
            <w:pPr>
              <w:spacing w:before="120" w:after="120"/>
              <w:jc w:val="both"/>
              <w:rPr>
                <w:snapToGrid w:val="0"/>
                <w:lang w:val="en-US"/>
              </w:rPr>
            </w:pPr>
            <w:r w:rsidRPr="00E5240C">
              <w:rPr>
                <w:snapToGrid w:val="0"/>
                <w:lang w:val="en-US"/>
              </w:rPr>
              <w:t>- Ishlab chiqaruvchi tomonidan berilgan sifat sertifikati (1 nusxada);</w:t>
            </w:r>
          </w:p>
          <w:p w:rsidR="00E5240C" w:rsidRPr="00E5240C" w:rsidRDefault="00E5240C" w:rsidP="00E5240C">
            <w:pPr>
              <w:spacing w:before="120" w:after="120"/>
              <w:jc w:val="both"/>
              <w:rPr>
                <w:snapToGrid w:val="0"/>
                <w:lang w:val="en-US"/>
              </w:rPr>
            </w:pPr>
            <w:r w:rsidRPr="00E5240C">
              <w:rPr>
                <w:snapToGrid w:val="0"/>
                <w:lang w:val="en-US"/>
              </w:rPr>
              <w:t>- Xaridor nomiga berilgan Tovar kelib chiqqan mamlakat sertifikati - 1 asl va 2 nusxa.</w:t>
            </w:r>
          </w:p>
          <w:p w:rsidR="00E5240C" w:rsidRDefault="00E5240C" w:rsidP="00E5240C">
            <w:pPr>
              <w:spacing w:before="120" w:after="120"/>
              <w:jc w:val="both"/>
              <w:rPr>
                <w:snapToGrid w:val="0"/>
                <w:lang w:val="en-US"/>
              </w:rPr>
            </w:pPr>
            <w:r w:rsidRPr="00E5240C">
              <w:rPr>
                <w:snapToGrid w:val="0"/>
                <w:lang w:val="en-US"/>
              </w:rPr>
              <w:t xml:space="preserve">- </w:t>
            </w:r>
            <w:proofErr w:type="gramStart"/>
            <w:r w:rsidRPr="00E5240C">
              <w:rPr>
                <w:snapToGrid w:val="0"/>
                <w:lang w:val="en-US"/>
              </w:rPr>
              <w:t>bojxona</w:t>
            </w:r>
            <w:proofErr w:type="gramEnd"/>
            <w:r w:rsidRPr="00E5240C">
              <w:rPr>
                <w:snapToGrid w:val="0"/>
                <w:lang w:val="en-US"/>
              </w:rPr>
              <w:t xml:space="preserve"> eksport yuk deklaratsiyasi - 2 nusxa.</w:t>
            </w:r>
          </w:p>
          <w:p w:rsidR="00013BD0" w:rsidRDefault="00013BD0" w:rsidP="00E5240C">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E744A1" w:rsidRPr="00E744A1" w:rsidRDefault="00E744A1" w:rsidP="00E744A1">
            <w:pPr>
              <w:spacing w:before="120" w:after="120"/>
              <w:jc w:val="both"/>
              <w:rPr>
                <w:snapToGrid w:val="0"/>
                <w:lang w:val="en-US"/>
              </w:rPr>
            </w:pPr>
            <w:r w:rsidRPr="00E744A1">
              <w:rPr>
                <w:snapToGrid w:val="0"/>
                <w:lang w:val="en-US"/>
              </w:rPr>
              <w:t>Elektrtexnika mahsulotlariga muvofiqlik sertifikati texnik jihatdan tartibga solish sohasidagi normativ hujjatlarda belgilangan majburiy ko‘rsatkichlarni aniqlashni ta’minlaydigan, belgilangan tartibda akkreditatsiyadan o‘tgan sinov laboratoriyasiga ega bo‘lgan sertifikatlashtirish organlari tomonidan olinishi lozim.</w:t>
            </w:r>
          </w:p>
          <w:p w:rsidR="00E5240C" w:rsidRPr="002D2570" w:rsidRDefault="00013BD0" w:rsidP="003A23BA">
            <w:pPr>
              <w:spacing w:before="120" w:after="120"/>
              <w:jc w:val="both"/>
              <w:rPr>
                <w:snapToGrid w:val="0"/>
                <w:lang w:val="en-US"/>
              </w:rPr>
            </w:pPr>
            <w:r w:rsidRPr="00013BD0">
              <w:rPr>
                <w:snapToGrid w:val="0"/>
                <w:lang w:val="en-US"/>
              </w:rPr>
              <w:t>Ushbu</w:t>
            </w:r>
            <w:r w:rsidRPr="002D2570">
              <w:rPr>
                <w:snapToGrid w:val="0"/>
                <w:lang w:val="en-US"/>
              </w:rPr>
              <w:t xml:space="preserve"> </w:t>
            </w:r>
            <w:r w:rsidRPr="00013BD0">
              <w:rPr>
                <w:snapToGrid w:val="0"/>
                <w:lang w:val="en-US"/>
              </w:rPr>
              <w:t>bandda</w:t>
            </w:r>
            <w:r w:rsidRPr="002D2570">
              <w:rPr>
                <w:snapToGrid w:val="0"/>
                <w:lang w:val="en-US"/>
              </w:rPr>
              <w:t xml:space="preserve"> </w:t>
            </w:r>
            <w:r w:rsidRPr="00013BD0">
              <w:rPr>
                <w:snapToGrid w:val="0"/>
                <w:lang w:val="en-US"/>
              </w:rPr>
              <w:t>nazarda</w:t>
            </w:r>
            <w:r w:rsidRPr="002D2570">
              <w:rPr>
                <w:snapToGrid w:val="0"/>
                <w:lang w:val="en-US"/>
              </w:rPr>
              <w:t xml:space="preserve"> </w:t>
            </w:r>
            <w:r w:rsidRPr="00013BD0">
              <w:rPr>
                <w:snapToGrid w:val="0"/>
                <w:lang w:val="en-US"/>
              </w:rPr>
              <w:t>tutilgan</w:t>
            </w:r>
            <w:r w:rsidRPr="002D2570">
              <w:rPr>
                <w:snapToGrid w:val="0"/>
                <w:lang w:val="en-US"/>
              </w:rPr>
              <w:t xml:space="preserve"> </w:t>
            </w:r>
            <w:r w:rsidRPr="00013BD0">
              <w:rPr>
                <w:snapToGrid w:val="0"/>
                <w:lang w:val="en-US"/>
              </w:rPr>
              <w:t>hujjatlar</w:t>
            </w:r>
            <w:r w:rsidRPr="002D2570">
              <w:rPr>
                <w:snapToGrid w:val="0"/>
                <w:lang w:val="en-US"/>
              </w:rPr>
              <w:t xml:space="preserve"> </w:t>
            </w:r>
            <w:r w:rsidRPr="00013BD0">
              <w:rPr>
                <w:snapToGrid w:val="0"/>
                <w:lang w:val="en-US"/>
              </w:rPr>
              <w:t>o</w:t>
            </w:r>
            <w:r w:rsidRPr="002D2570">
              <w:rPr>
                <w:snapToGrid w:val="0"/>
                <w:lang w:val="en-US"/>
              </w:rPr>
              <w:t>'</w:t>
            </w:r>
            <w:r w:rsidRPr="00013BD0">
              <w:rPr>
                <w:snapToGrid w:val="0"/>
                <w:lang w:val="en-US"/>
              </w:rPr>
              <w:t>z</w:t>
            </w:r>
            <w:r w:rsidRPr="002D2570">
              <w:rPr>
                <w:snapToGrid w:val="0"/>
                <w:lang w:val="en-US"/>
              </w:rPr>
              <w:t xml:space="preserve"> </w:t>
            </w:r>
            <w:r w:rsidRPr="00013BD0">
              <w:rPr>
                <w:snapToGrid w:val="0"/>
                <w:lang w:val="en-US"/>
              </w:rPr>
              <w:t>vaqtida</w:t>
            </w:r>
            <w:r w:rsidRPr="002D2570">
              <w:rPr>
                <w:snapToGrid w:val="0"/>
                <w:lang w:val="en-US"/>
              </w:rPr>
              <w:t xml:space="preserve"> </w:t>
            </w:r>
            <w:r w:rsidRPr="00013BD0">
              <w:rPr>
                <w:snapToGrid w:val="0"/>
                <w:lang w:val="en-US"/>
              </w:rPr>
              <w:t>taqdim</w:t>
            </w:r>
            <w:r w:rsidRPr="002D2570">
              <w:rPr>
                <w:snapToGrid w:val="0"/>
                <w:lang w:val="en-US"/>
              </w:rPr>
              <w:t xml:space="preserve"> </w:t>
            </w:r>
            <w:r w:rsidRPr="00013BD0">
              <w:rPr>
                <w:snapToGrid w:val="0"/>
                <w:lang w:val="en-US"/>
              </w:rPr>
              <w:t>etilmagan</w:t>
            </w:r>
            <w:r w:rsidRPr="002D2570">
              <w:rPr>
                <w:snapToGrid w:val="0"/>
                <w:lang w:val="en-US"/>
              </w:rPr>
              <w:t xml:space="preserve"> </w:t>
            </w:r>
            <w:r w:rsidRPr="00013BD0">
              <w:rPr>
                <w:snapToGrid w:val="0"/>
                <w:lang w:val="en-US"/>
              </w:rPr>
              <w:t>taqdirda</w:t>
            </w:r>
            <w:r w:rsidRPr="002D2570">
              <w:rPr>
                <w:snapToGrid w:val="0"/>
                <w:lang w:val="en-US"/>
              </w:rPr>
              <w:t xml:space="preserve">, </w:t>
            </w:r>
            <w:r w:rsidRPr="00013BD0">
              <w:rPr>
                <w:snapToGrid w:val="0"/>
                <w:lang w:val="en-US"/>
              </w:rPr>
              <w:t>Yetkazib</w:t>
            </w:r>
            <w:r w:rsidRPr="002D2570">
              <w:rPr>
                <w:snapToGrid w:val="0"/>
                <w:lang w:val="en-US"/>
              </w:rPr>
              <w:t xml:space="preserve"> </w:t>
            </w:r>
            <w:r w:rsidRPr="00013BD0">
              <w:rPr>
                <w:snapToGrid w:val="0"/>
                <w:lang w:val="en-US"/>
              </w:rPr>
              <w:t>beruvchi</w:t>
            </w:r>
            <w:r w:rsidRPr="002D2570">
              <w:rPr>
                <w:snapToGrid w:val="0"/>
                <w:lang w:val="en-US"/>
              </w:rPr>
              <w:t xml:space="preserve"> </w:t>
            </w:r>
            <w:r w:rsidRPr="00013BD0">
              <w:rPr>
                <w:snapToGrid w:val="0"/>
                <w:lang w:val="en-US"/>
              </w:rPr>
              <w:t>tovarlarni</w:t>
            </w:r>
            <w:r w:rsidRPr="002D2570">
              <w:rPr>
                <w:snapToGrid w:val="0"/>
                <w:lang w:val="en-US"/>
              </w:rPr>
              <w:t xml:space="preserve"> </w:t>
            </w:r>
            <w:r w:rsidRPr="00013BD0">
              <w:rPr>
                <w:snapToGrid w:val="0"/>
                <w:lang w:val="en-US"/>
              </w:rPr>
              <w:t>bojxona</w:t>
            </w:r>
            <w:r w:rsidRPr="002D2570">
              <w:rPr>
                <w:snapToGrid w:val="0"/>
                <w:lang w:val="en-US"/>
              </w:rPr>
              <w:t xml:space="preserve"> </w:t>
            </w:r>
            <w:r w:rsidRPr="00013BD0">
              <w:rPr>
                <w:snapToGrid w:val="0"/>
                <w:lang w:val="en-US"/>
              </w:rPr>
              <w:t>rasmiylashtiruvi</w:t>
            </w:r>
            <w:r w:rsidRPr="002D2570">
              <w:rPr>
                <w:snapToGrid w:val="0"/>
                <w:lang w:val="en-US"/>
              </w:rPr>
              <w:t xml:space="preserve">, </w:t>
            </w:r>
            <w:r w:rsidRPr="00013BD0">
              <w:rPr>
                <w:snapToGrid w:val="0"/>
                <w:lang w:val="en-US"/>
              </w:rPr>
              <w:t>deklaratsiyalash</w:t>
            </w:r>
            <w:r w:rsidRPr="002D2570">
              <w:rPr>
                <w:snapToGrid w:val="0"/>
                <w:lang w:val="en-US"/>
              </w:rPr>
              <w:t xml:space="preserve"> </w:t>
            </w:r>
            <w:r w:rsidRPr="00013BD0">
              <w:rPr>
                <w:snapToGrid w:val="0"/>
                <w:lang w:val="en-US"/>
              </w:rPr>
              <w:t>va</w:t>
            </w:r>
            <w:r w:rsidRPr="002D2570">
              <w:rPr>
                <w:snapToGrid w:val="0"/>
                <w:lang w:val="en-US"/>
              </w:rPr>
              <w:t xml:space="preserve"> </w:t>
            </w:r>
            <w:r w:rsidRPr="00013BD0">
              <w:rPr>
                <w:snapToGrid w:val="0"/>
                <w:lang w:val="en-US"/>
              </w:rPr>
              <w:t>saqlash</w:t>
            </w:r>
            <w:r w:rsidRPr="002D2570">
              <w:rPr>
                <w:snapToGrid w:val="0"/>
                <w:lang w:val="en-US"/>
              </w:rPr>
              <w:t xml:space="preserve"> </w:t>
            </w:r>
            <w:r w:rsidRPr="00013BD0">
              <w:rPr>
                <w:snapToGrid w:val="0"/>
                <w:lang w:val="en-US"/>
              </w:rPr>
              <w:t>bilan</w:t>
            </w:r>
            <w:r w:rsidRPr="002D2570">
              <w:rPr>
                <w:snapToGrid w:val="0"/>
                <w:lang w:val="en-US"/>
              </w:rPr>
              <w:t xml:space="preserve"> </w:t>
            </w:r>
            <w:r w:rsidRPr="00013BD0">
              <w:rPr>
                <w:snapToGrid w:val="0"/>
                <w:lang w:val="en-US"/>
              </w:rPr>
              <w:t>bog</w:t>
            </w:r>
            <w:r w:rsidRPr="002D2570">
              <w:rPr>
                <w:snapToGrid w:val="0"/>
                <w:lang w:val="en-US"/>
              </w:rPr>
              <w:t>'</w:t>
            </w:r>
            <w:r w:rsidRPr="00013BD0">
              <w:rPr>
                <w:snapToGrid w:val="0"/>
                <w:lang w:val="en-US"/>
              </w:rPr>
              <w:t>liq</w:t>
            </w:r>
            <w:r w:rsidRPr="002D2570">
              <w:rPr>
                <w:snapToGrid w:val="0"/>
                <w:lang w:val="en-US"/>
              </w:rPr>
              <w:t xml:space="preserve"> </w:t>
            </w:r>
            <w:r w:rsidRPr="00013BD0">
              <w:rPr>
                <w:snapToGrid w:val="0"/>
                <w:lang w:val="en-US"/>
              </w:rPr>
              <w:t>hujjatlashtirilgan</w:t>
            </w:r>
            <w:r w:rsidRPr="002D2570">
              <w:rPr>
                <w:snapToGrid w:val="0"/>
                <w:lang w:val="en-US"/>
              </w:rPr>
              <w:t xml:space="preserve"> </w:t>
            </w:r>
            <w:r w:rsidRPr="00013BD0">
              <w:rPr>
                <w:snapToGrid w:val="0"/>
                <w:lang w:val="en-US"/>
              </w:rPr>
              <w:t>xarajatlarni</w:t>
            </w:r>
            <w:r w:rsidRPr="002D2570">
              <w:rPr>
                <w:snapToGrid w:val="0"/>
                <w:lang w:val="en-US"/>
              </w:rPr>
              <w:t xml:space="preserve"> </w:t>
            </w:r>
            <w:r w:rsidRPr="00013BD0">
              <w:rPr>
                <w:snapToGrid w:val="0"/>
                <w:lang w:val="en-US"/>
              </w:rPr>
              <w:t>qoplashi</w:t>
            </w:r>
            <w:r w:rsidRPr="002D2570">
              <w:rPr>
                <w:snapToGrid w:val="0"/>
                <w:lang w:val="en-US"/>
              </w:rPr>
              <w:t xml:space="preserve"> </w:t>
            </w:r>
            <w:r w:rsidRPr="00013BD0">
              <w:rPr>
                <w:snapToGrid w:val="0"/>
                <w:lang w:val="en-US"/>
              </w:rPr>
              <w:t>shart</w:t>
            </w:r>
            <w:r w:rsidRPr="002D2570">
              <w:rPr>
                <w:snapToGrid w:val="0"/>
                <w:lang w:val="en-US"/>
              </w:rPr>
              <w:t>.</w:t>
            </w:r>
          </w:p>
          <w:p w:rsidR="00136AFC" w:rsidRPr="002D2570" w:rsidRDefault="00136AFC" w:rsidP="00136AFC">
            <w:pPr>
              <w:spacing w:before="120" w:after="120"/>
              <w:jc w:val="both"/>
              <w:rPr>
                <w:snapToGrid w:val="0"/>
                <w:lang w:val="en-US"/>
              </w:rPr>
            </w:pPr>
            <w:r w:rsidRPr="002D2570">
              <w:rPr>
                <w:snapToGrid w:val="0"/>
                <w:lang w:val="en-US"/>
              </w:rPr>
              <w:t xml:space="preserve">3.4.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Pr="00E744A1" w:rsidRDefault="00A4325B" w:rsidP="00136AFC">
            <w:pPr>
              <w:spacing w:before="120" w:after="120"/>
              <w:jc w:val="both"/>
              <w:rPr>
                <w:snapToGrid w:val="0"/>
                <w:lang w:val="en-US"/>
              </w:rPr>
            </w:pP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 xml:space="preserve">ushbu </w:t>
            </w:r>
            <w:r w:rsidR="00A4325B">
              <w:rPr>
                <w:snapToGrid w:val="0"/>
                <w:lang w:val="en-US"/>
              </w:rPr>
              <w:lastRenderedPageBreak/>
              <w:t>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3-ilovaga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Qabul qilish dalolatnomasini imzolashdan oldin </w:t>
            </w:r>
            <w:r>
              <w:rPr>
                <w:snapToGrid w:val="0"/>
                <w:lang w:val="en-US"/>
              </w:rPr>
              <w:t>Xaridor</w:t>
            </w:r>
            <w:r w:rsidR="00013BD0" w:rsidRPr="00013BD0">
              <w:rPr>
                <w:snapToGrid w:val="0"/>
                <w:lang w:val="en-US"/>
              </w:rPr>
              <w:t xml:space="preserve"> </w:t>
            </w:r>
            <w:r>
              <w:rPr>
                <w:snapToGrid w:val="0"/>
                <w:lang w:val="en-US"/>
              </w:rPr>
              <w:t>Xaridor</w:t>
            </w:r>
            <w:r w:rsidR="00013BD0" w:rsidRPr="00013BD0">
              <w:rPr>
                <w:snapToGrid w:val="0"/>
                <w:lang w:val="en-US"/>
              </w:rPr>
              <w:t xml:space="preserve">ning omboridagi tovarlarning sifati va miqdorini tekshiradi. Tekshiruvlar natijalari bo'yicha har qanday shaklda "Tekshiruv bayonnomasi" tuziladi. Yetkazib berilgan tovarlarning e'lon qilingan xususiyatlari o'rtasida nomuvofiqlik mavjud bo'lgan taqdirda, </w:t>
            </w:r>
            <w:r>
              <w:rPr>
                <w:snapToGrid w:val="0"/>
                <w:lang w:val="en-US"/>
              </w:rPr>
              <w:t>Ijro</w:t>
            </w:r>
            <w:r w:rsidR="00013BD0" w:rsidRPr="00013BD0">
              <w:rPr>
                <w:snapToGrid w:val="0"/>
                <w:lang w:val="en-US"/>
              </w:rPr>
              <w:t xml:space="preserve">chi tekshirish dalolatnomasi olingan kundan boshlab </w:t>
            </w:r>
            <w:r w:rsidR="001A1822" w:rsidRPr="001A1822">
              <w:rPr>
                <w:snapToGrid w:val="0"/>
                <w:lang w:val="en-US"/>
              </w:rPr>
              <w:t>9</w:t>
            </w:r>
            <w:r w:rsidR="00013BD0" w:rsidRPr="00013BD0">
              <w:rPr>
                <w:snapToGrid w:val="0"/>
                <w:lang w:val="en-US"/>
              </w:rPr>
              <w:t xml:space="preserve">0 kalendar kundan ortiq bo'lmagan muddatga tovarlarning bir qismini yoki butun partiyasini almashtirish majburiyatini oladi. Barcha etkazib berilgan tovarlarni kompleks sinovdan o'tkazgandan va tekshirishdan, barcha texnik xususiyatlarni tasdiqlashdan so'ng, </w:t>
            </w:r>
            <w:r>
              <w:rPr>
                <w:snapToGrid w:val="0"/>
                <w:lang w:val="en-US"/>
              </w:rPr>
              <w:t>Xaridor</w:t>
            </w:r>
            <w:r w:rsidR="00013BD0" w:rsidRPr="00013BD0">
              <w:rPr>
                <w:snapToGrid w:val="0"/>
                <w:lang w:val="en-US"/>
              </w:rPr>
              <w:t xml:space="preserve"> va </w:t>
            </w:r>
            <w:r>
              <w:rPr>
                <w:snapToGrid w:val="0"/>
                <w:lang w:val="en-US"/>
              </w:rPr>
              <w:t>Ijro</w:t>
            </w:r>
            <w:r w:rsidR="00013BD0" w:rsidRPr="00013BD0">
              <w:rPr>
                <w:snapToGrid w:val="0"/>
                <w:lang w:val="en-US"/>
              </w:rPr>
              <w:t>chi qabul qilish va topshirish aktini imzolashga kirishadilar. Buyurtmachi uskuna Yetkazib beruvchi tomonidan ishga tushirilgan paytdan boshlab 10 (o'n) ish kunidan ko'p bo'lmagan muddatda tovarlarning sifati va miqdorini tekshirish majburiyatini oladi.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sifatsiz uskunani, shu jumladan 1, 3-ilovalarga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w:t>
            </w:r>
            <w:r w:rsidR="001A1822" w:rsidRPr="001A1822">
              <w:rPr>
                <w:snapToGrid w:val="0"/>
                <w:lang w:val="en-US"/>
              </w:rPr>
              <w:t>90</w:t>
            </w:r>
            <w:r w:rsidRPr="00157BA9">
              <w:rPr>
                <w:snapToGrid w:val="0"/>
                <w:lang w:val="en-US"/>
              </w:rPr>
              <w:t xml:space="preserve">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lastRenderedPageBreak/>
              <w:t xml:space="preserve">Uskunani ta'mirlash va/yoki almashtirish xarajatlari, shu jumladan. </w:t>
            </w:r>
            <w:proofErr w:type="gramStart"/>
            <w:r w:rsidRPr="00157BA9">
              <w:rPr>
                <w:snapToGrid w:val="0"/>
                <w:lang w:val="en-US"/>
              </w:rPr>
              <w:t>butlovchi</w:t>
            </w:r>
            <w:proofErr w:type="gramEnd"/>
            <w:r w:rsidRPr="00157BA9">
              <w:rPr>
                <w:snapToGrid w:val="0"/>
                <w:lang w:val="en-US"/>
              </w:rPr>
              <w:t xml:space="preserve"> qismlar, shuningdek, ta'mirlash/almashtirish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p w:rsidR="00AC4CA1" w:rsidRPr="008A23AB" w:rsidRDefault="00AC4CA1" w:rsidP="00AC4CA1">
            <w:pPr>
              <w:jc w:val="both"/>
              <w:rPr>
                <w:snapToGrid w:val="0"/>
                <w:lang w:val="en-US"/>
              </w:rPr>
            </w:pPr>
            <w:r>
              <w:rPr>
                <w:snapToGrid w:val="0"/>
                <w:lang w:val="en-US"/>
              </w:rPr>
              <w:t xml:space="preserve">3.13 </w:t>
            </w:r>
            <w:r w:rsidRPr="00AC4CA1">
              <w:rPr>
                <w:snapToGrid w:val="0"/>
                <w:lang w:val="en-US"/>
              </w:rPr>
              <w:t xml:space="preserve">Qabul qilish dalolatnomasini imzolashdan oldin Buyurtmachi akkumulyatorlarni tashqi shkaflar bilan sinovdan o'tkazadi. Sinov uchun umumiy partiyadan kerakli miqdordagi batareyalar va tashqi shkaflar tanlanadi. Sinov </w:t>
            </w:r>
            <w:r w:rsidRPr="008A23AB">
              <w:rPr>
                <w:snapToGrid w:val="0"/>
                <w:lang w:val="en-US"/>
              </w:rPr>
              <w:t>Xaridor</w:t>
            </w:r>
            <w:r w:rsidRPr="00AC4CA1">
              <w:rPr>
                <w:snapToGrid w:val="0"/>
                <w:lang w:val="en-US"/>
              </w:rPr>
              <w:t xml:space="preserve">ning </w:t>
            </w:r>
            <w:r>
              <w:rPr>
                <w:snapToGrid w:val="0"/>
                <w:lang w:val="en-US"/>
              </w:rPr>
              <w:t>joyida</w:t>
            </w:r>
            <w:r w:rsidRPr="00AC4CA1">
              <w:rPr>
                <w:snapToGrid w:val="0"/>
                <w:lang w:val="en-US"/>
              </w:rPr>
              <w:t xml:space="preserve"> Yetkazib beruvchining vakili ishtirokida amalga oshiriladi. Test sinovlari natijalariga ko‘ra “Sinov bayonnomasi” tuziladi. Agar </w:t>
            </w:r>
            <w:r>
              <w:rPr>
                <w:snapToGrid w:val="0"/>
                <w:lang w:val="en-US"/>
              </w:rPr>
              <w:t>y</w:t>
            </w:r>
            <w:r w:rsidRPr="00AC4CA1">
              <w:rPr>
                <w:snapToGrid w:val="0"/>
                <w:lang w:val="en-US"/>
              </w:rPr>
              <w:t xml:space="preserve">etkazib berilgan uskunalar e'lon qilingan xususiyatlarga mos kelsa, qabul qilish dalolatnomasi imzolanadi; Agar sinovlar natijalariga ko'ra </w:t>
            </w:r>
            <w:r>
              <w:rPr>
                <w:snapToGrid w:val="0"/>
                <w:lang w:val="en-US"/>
              </w:rPr>
              <w:t>y</w:t>
            </w:r>
            <w:r w:rsidRPr="00AC4CA1">
              <w:rPr>
                <w:snapToGrid w:val="0"/>
                <w:lang w:val="en-US"/>
              </w:rPr>
              <w:t>etkazib beriladigan tovarlarning e'lon qilingan xususiyatlariga nomuvofiqligi aniqlansa, Yetkazib beruvchi sinov natijalari olingan kundan boshlab 90 kalendar kundan ortiq bo'lmagan muddatga tovarlarning kamchiliklarini tuzatish yoki butun partiyani almashtirish majburiyatini oladi.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951B8D">
              <w:rPr>
                <w:snapToGrid w:val="0"/>
              </w:rPr>
              <w:t>9</w:t>
            </w:r>
            <w:r w:rsidRPr="00762CF2">
              <w:rPr>
                <w:snapToGrid w:val="0"/>
              </w:rPr>
              <w:t>0 (</w:t>
            </w:r>
            <w:r w:rsidR="00951B8D">
              <w:rPr>
                <w:snapToGrid w:val="0"/>
              </w:rPr>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w:t>
            </w:r>
            <w:r w:rsidR="00DF7D1D" w:rsidRPr="00DF7D1D">
              <w:rPr>
                <w:snapToGrid w:val="0"/>
              </w:rPr>
              <w:t>Фаргона йули, 15</w:t>
            </w:r>
            <w:r w:rsidRPr="00762CF2">
              <w:rPr>
                <w:snapToGrid w:val="0"/>
              </w:rPr>
              <w:t>.</w:t>
            </w:r>
          </w:p>
          <w:p w:rsidR="00762CF2" w:rsidRDefault="00762CF2" w:rsidP="00762CF2">
            <w:pPr>
              <w:spacing w:before="120" w:after="120"/>
              <w:jc w:val="both"/>
              <w:rPr>
                <w:snapToGrid w:val="0"/>
              </w:rPr>
            </w:pPr>
            <w:r w:rsidRPr="00762CF2">
              <w:rPr>
                <w:snapToGrid w:val="0"/>
              </w:rPr>
              <w:t xml:space="preserve">3.3.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rsidR="00236333" w:rsidRPr="00236333" w:rsidRDefault="00236333" w:rsidP="00236333">
            <w:pPr>
              <w:spacing w:before="120" w:after="120"/>
              <w:jc w:val="both"/>
              <w:rPr>
                <w:snapToGrid w:val="0"/>
              </w:rPr>
            </w:pPr>
            <w:r>
              <w:rPr>
                <w:snapToGrid w:val="0"/>
              </w:rPr>
              <w:t xml:space="preserve">3.3.1 При условии поставки </w:t>
            </w:r>
            <w:r>
              <w:rPr>
                <w:snapToGrid w:val="0"/>
                <w:lang w:val="en-US"/>
              </w:rPr>
              <w:t>DAP</w:t>
            </w:r>
            <w:r w:rsidRPr="00236333">
              <w:rPr>
                <w:snapToGrid w:val="0"/>
              </w:rPr>
              <w:t xml:space="preserve">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w:t>
            </w:r>
            <w:r w:rsidRPr="00236333">
              <w:rPr>
                <w:snapToGrid w:val="0"/>
              </w:rPr>
              <w:lastRenderedPageBreak/>
              <w:t>таможенной очистки, которые должны сопровождать груз:</w:t>
            </w:r>
          </w:p>
          <w:p w:rsidR="00236333" w:rsidRPr="00236333" w:rsidRDefault="00236333" w:rsidP="00236333">
            <w:pPr>
              <w:spacing w:before="120" w:after="120"/>
              <w:jc w:val="both"/>
              <w:rPr>
                <w:snapToGrid w:val="0"/>
              </w:rPr>
            </w:pPr>
            <w:r w:rsidRPr="00236333">
              <w:rPr>
                <w:snapToGrid w:val="0"/>
              </w:rPr>
              <w:t>- транспортная накладная - 1 оригинал и 2 копии;</w:t>
            </w:r>
          </w:p>
          <w:p w:rsidR="00236333" w:rsidRPr="00236333" w:rsidRDefault="00236333" w:rsidP="00236333">
            <w:pPr>
              <w:spacing w:before="120" w:after="120"/>
              <w:jc w:val="both"/>
              <w:rPr>
                <w:snapToGrid w:val="0"/>
              </w:rPr>
            </w:pPr>
            <w:r w:rsidRPr="00236333">
              <w:rPr>
                <w:snapToGrid w:val="0"/>
              </w:rPr>
              <w:t>- Инвойс - 2 оригинала и 2 копии;</w:t>
            </w:r>
          </w:p>
          <w:p w:rsidR="00236333" w:rsidRPr="00236333" w:rsidRDefault="00236333" w:rsidP="00236333">
            <w:pPr>
              <w:spacing w:before="120" w:after="120"/>
              <w:jc w:val="both"/>
              <w:rPr>
                <w:snapToGrid w:val="0"/>
              </w:rPr>
            </w:pPr>
            <w:r w:rsidRPr="00236333">
              <w:rPr>
                <w:snapToGrid w:val="0"/>
              </w:rPr>
              <w:t>- Упаковочный лист – 1 оригинал и 1 копия;</w:t>
            </w:r>
          </w:p>
          <w:p w:rsidR="00236333" w:rsidRPr="00236333" w:rsidRDefault="00236333" w:rsidP="00236333">
            <w:pPr>
              <w:spacing w:before="120" w:after="120"/>
              <w:jc w:val="both"/>
              <w:rPr>
                <w:snapToGrid w:val="0"/>
              </w:rPr>
            </w:pPr>
            <w:r w:rsidRPr="00236333">
              <w:rPr>
                <w:snapToGrid w:val="0"/>
              </w:rPr>
              <w:t>- Сертификат качества (1 копия), выданный Производителем;</w:t>
            </w:r>
          </w:p>
          <w:p w:rsidR="00236333" w:rsidRPr="00236333" w:rsidRDefault="00236333" w:rsidP="00236333">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236333" w:rsidRDefault="00236333" w:rsidP="00236333">
            <w:pPr>
              <w:spacing w:before="120" w:after="120"/>
              <w:jc w:val="both"/>
              <w:rPr>
                <w:snapToGrid w:val="0"/>
              </w:rPr>
            </w:pPr>
            <w:r w:rsidRPr="00236333">
              <w:rPr>
                <w:snapToGrid w:val="0"/>
              </w:rPr>
              <w:t>- Экспортная грузовая таможенная декларация - 2 копии.</w:t>
            </w:r>
          </w:p>
          <w:p w:rsidR="002C5E35" w:rsidRPr="002C5E35" w:rsidRDefault="002C5E35" w:rsidP="00236333">
            <w:pPr>
              <w:spacing w:before="120" w:after="120"/>
              <w:jc w:val="both"/>
              <w:rPr>
                <w:snapToGrid w:val="0"/>
              </w:rPr>
            </w:pPr>
            <w:r w:rsidRPr="00E744A1">
              <w:rPr>
                <w:snapToGrid w:val="0"/>
              </w:rPr>
              <w:t xml:space="preserve">-Сетирификат согласно действующего законодательства Республики </w:t>
            </w:r>
            <w:r w:rsidR="00DD24E4" w:rsidRPr="00E744A1">
              <w:rPr>
                <w:snapToGrid w:val="0"/>
              </w:rPr>
              <w:t>Узбекистан или</w:t>
            </w:r>
            <w:r w:rsidRPr="00E744A1">
              <w:rPr>
                <w:snapToGrid w:val="0"/>
              </w:rPr>
              <w:t xml:space="preserve"> гарантийное письмо согласно п 3.4.</w:t>
            </w:r>
            <w:r w:rsidR="00DD24E4" w:rsidRPr="00E744A1">
              <w:rPr>
                <w:snapToGrid w:val="0"/>
              </w:rPr>
              <w:t>3 Сертификат соответствия</w:t>
            </w:r>
            <w:r w:rsidRPr="00E744A1">
              <w:rPr>
                <w:snapToGrid w:val="0"/>
              </w:rPr>
              <w:t xml:space="preserve"> должен быть получен на электротехническую продукцию органами </w:t>
            </w:r>
            <w:r w:rsidR="00DD24E4" w:rsidRPr="00E744A1">
              <w:rPr>
                <w:snapToGrid w:val="0"/>
              </w:rPr>
              <w:t>сертификации, имеющими</w:t>
            </w:r>
            <w:r w:rsidRPr="00E744A1">
              <w:rPr>
                <w:snapToGrid w:val="0"/>
              </w:rPr>
              <w:t xml:space="preserve"> испытательной 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236333" w:rsidRPr="00236333" w:rsidRDefault="00236333" w:rsidP="00236333">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P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lastRenderedPageBreak/>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BF4CB2">
              <w:rPr>
                <w:snapToGrid w:val="0"/>
              </w:rPr>
              <w:t>3</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Перед подписанием акта приема-передачи Заказчик произведёт проверку качества и количества товара на складе заказчика. По итогам проведенных проверок будет составлен «Протокол проверки» в произвольной форме.</w:t>
            </w:r>
            <w:r w:rsidR="00013BD0">
              <w:rPr>
                <w:snapToGrid w:val="0"/>
              </w:rPr>
              <w:t xml:space="preserve"> В</w:t>
            </w:r>
            <w:r w:rsidRPr="00576C1D">
              <w:rPr>
                <w:snapToGrid w:val="0"/>
              </w:rPr>
              <w:t xml:space="preserve"> случае выявления несоответствия заявленным характеристикам поставленного товара, то поставщик обязуется заменить часть товара либо всю партию, сроком не более </w:t>
            </w:r>
            <w:r w:rsidR="001A1822">
              <w:rPr>
                <w:snapToGrid w:val="0"/>
              </w:rPr>
              <w:t>9</w:t>
            </w:r>
            <w:r w:rsidRPr="00576C1D">
              <w:rPr>
                <w:snapToGrid w:val="0"/>
              </w:rPr>
              <w:t xml:space="preserve">0 календарных дней с момента получения протокола проверки. После комплексного опробования всего поставленного товара и проверки, подтверждения вех технических характеристик, Заказчик и Исполнитель приступят к подписанию АКТ приема передачи. Заказчик обязуется провести проверку товара по качеству и количеству в течении не более 10 </w:t>
            </w:r>
            <w:r w:rsidRPr="00762CF2">
              <w:rPr>
                <w:snapToGrid w:val="0"/>
              </w:rPr>
              <w:t>(десяти)</w:t>
            </w:r>
            <w:r w:rsidRPr="00576C1D">
              <w:rPr>
                <w:snapToGrid w:val="0"/>
              </w:rPr>
              <w:t xml:space="preserve"> рабочих дней с момента ввода в эксплуатацию оборудования Поставщиком.</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BF4CB2">
              <w:rPr>
                <w:snapToGrid w:val="0"/>
              </w:rPr>
              <w:t>3</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w:t>
            </w:r>
            <w:r w:rsidR="001A1822">
              <w:rPr>
                <w:snapToGrid w:val="0"/>
              </w:rPr>
              <w:t>90</w:t>
            </w:r>
            <w:r w:rsidRPr="00762CF2">
              <w:rPr>
                <w:snapToGrid w:val="0"/>
              </w:rPr>
              <w:t xml:space="preserve">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lastRenderedPageBreak/>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p w:rsidR="00B75AEB" w:rsidRPr="003517B2" w:rsidRDefault="00B75AEB" w:rsidP="00762CF2">
            <w:pPr>
              <w:spacing w:before="120" w:after="120"/>
              <w:jc w:val="both"/>
              <w:rPr>
                <w:snapToGrid w:val="0"/>
              </w:rPr>
            </w:pPr>
            <w:r>
              <w:rPr>
                <w:snapToGrid w:val="0"/>
              </w:rPr>
              <w:t xml:space="preserve">3.13. </w:t>
            </w:r>
            <w:r w:rsidRPr="00B75AEB">
              <w:rPr>
                <w:snapToGrid w:val="0"/>
              </w:rPr>
              <w:t>Перед подписанием акта приёма-передачи Заказчик произведёт тестирование АКБ с Outdoor шкафов. Для проведения тестирования будут выборочно отобраны необходимое количество АКБ и Outdoor шкафов из общей партии. Тестирование будет произведено на объекте Заказчика в присутствии представителя Поставщика.</w:t>
            </w:r>
            <w:r w:rsidR="00AC4CA1">
              <w:rPr>
                <w:snapToGrid w:val="0"/>
              </w:rPr>
              <w:t xml:space="preserve"> </w:t>
            </w:r>
            <w:r w:rsidR="00AC4CA1" w:rsidRPr="00B178AD">
              <w:t>По итогам проведенных тестов будет составлен «Протокол тестирования»</w:t>
            </w:r>
            <w:r w:rsidR="00AC4CA1">
              <w:t xml:space="preserve">. </w:t>
            </w:r>
            <w:r w:rsidR="00AC4CA1" w:rsidRPr="00B178AD">
              <w:t xml:space="preserve">В случае соответствия заявленным характеристикам поставленного </w:t>
            </w:r>
            <w:r w:rsidR="00AC4CA1">
              <w:t>оборудования</w:t>
            </w:r>
            <w:r w:rsidR="00AC4CA1" w:rsidRPr="00B178AD">
              <w:t xml:space="preserve"> будет подписан акт приема передачи, в случае выявления несоответствия заявленным характеристикам поставленного товара по итогам проведенных </w:t>
            </w:r>
            <w:r w:rsidR="00AC4CA1" w:rsidRPr="00652458">
              <w:t xml:space="preserve">тестов, Поставщик обязуется исправить недостатки товара, либо заменить всю партию, сроком не более 90 </w:t>
            </w:r>
            <w:r w:rsidR="00AC4CA1">
              <w:t xml:space="preserve">календарных </w:t>
            </w:r>
            <w:r w:rsidR="00AC4CA1" w:rsidRPr="00652458">
              <w:t>дней с момента получения результатов тестирования</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lastRenderedPageBreak/>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lastRenderedPageBreak/>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lastRenderedPageBreak/>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chi tomonidan Xaridordan tegishli bildirishnoma olingan kundan boshlab o'n besh (15)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36 (o‘ttiz olti) oyni tashkil etadi</w:t>
            </w:r>
            <w:r w:rsidR="00C7437F">
              <w:rPr>
                <w:sz w:val="20"/>
              </w:rPr>
              <w:t>.</w:t>
            </w:r>
          </w:p>
          <w:p w:rsidR="00C7437F" w:rsidRDefault="00C7437F" w:rsidP="00C7437F">
            <w:pPr>
              <w:pStyle w:val="ad"/>
              <w:spacing w:before="120" w:after="120"/>
              <w:jc w:val="both"/>
              <w:rPr>
                <w:sz w:val="20"/>
              </w:rPr>
            </w:pPr>
            <w:r w:rsidRPr="007706BB">
              <w:rPr>
                <w:sz w:val="20"/>
              </w:rPr>
              <w:lastRenderedPageBreak/>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7E0F3F" w:rsidRDefault="00EB1BB5" w:rsidP="007E0F3F">
            <w:pPr>
              <w:pStyle w:val="ad"/>
              <w:spacing w:before="120" w:after="120"/>
              <w:jc w:val="both"/>
              <w:rPr>
                <w:sz w:val="20"/>
              </w:rPr>
            </w:pPr>
            <w:r>
              <w:rPr>
                <w:sz w:val="20"/>
              </w:rPr>
              <w:t>5.</w:t>
            </w:r>
            <w:r w:rsidR="00B63BAC" w:rsidRPr="00B63BAC">
              <w:rPr>
                <w:sz w:val="20"/>
              </w:rPr>
              <w:t>5</w:t>
            </w:r>
            <w:r w:rsidR="007E0F3F">
              <w:rPr>
                <w:sz w:val="20"/>
              </w:rPr>
              <w:t xml:space="preserve">. </w:t>
            </w:r>
            <w:r w:rsidR="00AC4CA1" w:rsidRPr="00AC4CA1">
              <w:rPr>
                <w:sz w:val="20"/>
              </w:rPr>
              <w:t>O'zgartirish muddati Yetkazib beruvchiga yozma ravishda xabar berilgan kundan boshlab 90 kalendar kundan oshmasligi kerak.</w:t>
            </w:r>
          </w:p>
          <w:p w:rsidR="00A77546" w:rsidRPr="00F07BEC" w:rsidRDefault="00A77546" w:rsidP="00A77546">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ом в течение срока устранения нарушений в пятнадцать (15)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AC4CA1">
              <w:rPr>
                <w:sz w:val="20"/>
              </w:rPr>
              <w:t>Исполнителем</w:t>
            </w:r>
            <w:r w:rsidR="000C557D" w:rsidRPr="007706BB">
              <w:rPr>
                <w:sz w:val="20"/>
              </w:rPr>
              <w:t xml:space="preserve">, составляет </w:t>
            </w:r>
            <w:r w:rsidR="00B63BAC">
              <w:rPr>
                <w:sz w:val="20"/>
              </w:rPr>
              <w:t xml:space="preserve">24 </w:t>
            </w:r>
            <w:r w:rsidR="000C557D" w:rsidRPr="007706BB">
              <w:rPr>
                <w:sz w:val="20"/>
              </w:rPr>
              <w:t>(</w:t>
            </w:r>
            <w:r w:rsidR="00B63BAC">
              <w:rPr>
                <w:sz w:val="20"/>
              </w:rPr>
              <w:t>двадцать четыре</w:t>
            </w:r>
            <w:r w:rsidR="000C557D" w:rsidRPr="007706BB">
              <w:rPr>
                <w:sz w:val="20"/>
              </w:rPr>
              <w:t>) месяцев, начинающийся с д</w:t>
            </w:r>
            <w:r w:rsidR="00AC4CA1">
              <w:rPr>
                <w:sz w:val="20"/>
              </w:rPr>
              <w:t>адре</w:t>
            </w:r>
            <w:r w:rsidR="000C557D" w:rsidRPr="007706BB">
              <w:rPr>
                <w:sz w:val="20"/>
              </w:rPr>
              <w:t xml:space="preserve">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lastRenderedPageBreak/>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7706BB" w:rsidRDefault="00EB1BB5" w:rsidP="000C557D">
            <w:pPr>
              <w:pStyle w:val="ad"/>
              <w:spacing w:before="120" w:after="120"/>
              <w:jc w:val="both"/>
              <w:rPr>
                <w:sz w:val="20"/>
              </w:rPr>
            </w:pPr>
            <w:r>
              <w:rPr>
                <w:sz w:val="20"/>
              </w:rPr>
              <w:t>5.</w:t>
            </w:r>
            <w:r w:rsidR="00B63BAC" w:rsidRPr="00B63BAC">
              <w:rPr>
                <w:sz w:val="20"/>
              </w:rPr>
              <w:t>5</w:t>
            </w:r>
            <w:r w:rsidR="000C557D">
              <w:rPr>
                <w:sz w:val="20"/>
              </w:rPr>
              <w:t>.</w:t>
            </w:r>
            <w:r w:rsidR="000C557D" w:rsidRPr="007706BB">
              <w:rPr>
                <w:sz w:val="20"/>
              </w:rPr>
              <w:t xml:space="preserve"> </w:t>
            </w:r>
            <w:r w:rsidR="00AC4CA1" w:rsidRPr="001D32FE">
              <w:rPr>
                <w:sz w:val="20"/>
              </w:rPr>
              <w:t xml:space="preserve">Срок замены должен составлять не более 90 </w:t>
            </w:r>
            <w:r w:rsidR="00AC4CA1">
              <w:rPr>
                <w:sz w:val="20"/>
              </w:rPr>
              <w:t xml:space="preserve">календарных </w:t>
            </w:r>
            <w:r w:rsidR="00AC4CA1" w:rsidRPr="001D32FE">
              <w:rPr>
                <w:sz w:val="20"/>
              </w:rPr>
              <w:t xml:space="preserve">дней со </w:t>
            </w:r>
            <w:r w:rsidR="00AC4CA1">
              <w:rPr>
                <w:sz w:val="20"/>
              </w:rPr>
              <w:t>дня письменного информирования П</w:t>
            </w:r>
            <w:r w:rsidR="00AC4CA1" w:rsidRPr="001D32FE">
              <w:rPr>
                <w:sz w:val="20"/>
              </w:rPr>
              <w:t>оставщика.</w:t>
            </w:r>
          </w:p>
          <w:p w:rsidR="000C557D" w:rsidRPr="00BE33C8" w:rsidRDefault="000C557D" w:rsidP="000C557D">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4A12F7" w:rsidRPr="004A12F7">
              <w:rPr>
                <w:sz w:val="20"/>
                <w:lang w:val="en-US"/>
              </w:rPr>
              <w:t>jarima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lastRenderedPageBreak/>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lastRenderedPageBreak/>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 xml:space="preserve">5. Agar fors-major holatlari yoki ularning oqibatlari ushbu Shartnoma bo'yicha majburiyatlarni bajarishni imkonsiz qilsa, har bir Tomon boshqa Tomonga ushbu Shartnomani bekor qilish kutilayotgan sanadan 10 (o'n) </w:t>
            </w:r>
            <w:r w:rsidR="00E91AF6" w:rsidRPr="00E91AF6">
              <w:rPr>
                <w:sz w:val="20"/>
                <w:lang w:val="en-US"/>
              </w:rPr>
              <w:lastRenderedPageBreak/>
              <w:t>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w:t>
            </w:r>
            <w:r w:rsidR="00E91AF6" w:rsidRPr="002436F2">
              <w:rPr>
                <w:snapToGrid w:val="0"/>
              </w:rPr>
              <w:lastRenderedPageBreak/>
              <w:t xml:space="preserve">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t>ARBITRAT VA BOSHQARISH QONUNI</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D06327" w:rsidRPr="002A6591">
              <w:rPr>
                <w:sz w:val="20"/>
                <w:lang w:val="en-US"/>
              </w:rPr>
              <w:t>Nizolar</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kelishmovchiliklarni</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qilishning</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lmasa</w:t>
            </w:r>
            <w:r w:rsidR="00D06327" w:rsidRPr="00D06327">
              <w:rPr>
                <w:sz w:val="20"/>
              </w:rPr>
              <w:t xml:space="preserve">, </w:t>
            </w:r>
            <w:r w:rsidR="00D06327" w:rsidRPr="002A6591">
              <w:rPr>
                <w:sz w:val="20"/>
                <w:lang w:val="en-US"/>
              </w:rPr>
              <w:t>nizo</w:t>
            </w:r>
            <w:r w:rsidR="00D06327" w:rsidRPr="00D06327">
              <w:rPr>
                <w:sz w:val="20"/>
              </w:rPr>
              <w:t xml:space="preserve"> </w:t>
            </w:r>
            <w:r w:rsidR="00D06327" w:rsidRPr="002A6591">
              <w:rPr>
                <w:sz w:val="20"/>
                <w:lang w:val="en-US"/>
              </w:rPr>
              <w:t>Toshkent</w:t>
            </w:r>
            <w:r w:rsidR="00D06327" w:rsidRPr="00D06327">
              <w:rPr>
                <w:sz w:val="20"/>
              </w:rPr>
              <w:t xml:space="preserve"> </w:t>
            </w:r>
            <w:r w:rsidR="00D06327" w:rsidRPr="002A6591">
              <w:rPr>
                <w:sz w:val="20"/>
                <w:lang w:val="en-US"/>
              </w:rPr>
              <w:t>shahar</w:t>
            </w:r>
            <w:r w:rsidR="00D06327" w:rsidRPr="00D06327">
              <w:rPr>
                <w:sz w:val="20"/>
              </w:rPr>
              <w:t xml:space="preserve"> </w:t>
            </w:r>
            <w:r w:rsidR="00D06327" w:rsidRPr="002A6591">
              <w:rPr>
                <w:sz w:val="20"/>
                <w:lang w:val="en-US"/>
              </w:rPr>
              <w:t>tumanlararo</w:t>
            </w:r>
            <w:r w:rsidR="00D06327" w:rsidRPr="00D06327">
              <w:rPr>
                <w:sz w:val="20"/>
              </w:rPr>
              <w:t xml:space="preserve"> </w:t>
            </w:r>
            <w:r w:rsidR="00D06327" w:rsidRPr="002A6591">
              <w:rPr>
                <w:sz w:val="20"/>
                <w:lang w:val="en-US"/>
              </w:rPr>
              <w:t>xo</w:t>
            </w:r>
            <w:r w:rsidR="00D06327" w:rsidRPr="00D06327">
              <w:rPr>
                <w:sz w:val="20"/>
              </w:rPr>
              <w:t>‘</w:t>
            </w:r>
            <w:r w:rsidR="00D06327" w:rsidRPr="002A6591">
              <w:rPr>
                <w:sz w:val="20"/>
                <w:lang w:val="en-US"/>
              </w:rPr>
              <w:t>jalik</w:t>
            </w:r>
            <w:r w:rsidR="00D06327" w:rsidRPr="00D06327">
              <w:rPr>
                <w:sz w:val="20"/>
              </w:rPr>
              <w:t xml:space="preserve"> </w:t>
            </w:r>
            <w:r w:rsidR="00D06327" w:rsidRPr="002A6591">
              <w:rPr>
                <w:sz w:val="20"/>
                <w:lang w:val="en-US"/>
              </w:rPr>
              <w:t>sudida</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lastRenderedPageBreak/>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 xml:space="preserve">Agar tomonning talabiga ko‘ra ikkinchi tomon oqilona muddat ichida tegishli choralarni ko‘rmasa yoki </w:t>
            </w:r>
            <w:r w:rsidRPr="00B32368">
              <w:rPr>
                <w:sz w:val="20"/>
                <w:lang w:val="en-US"/>
              </w:rPr>
              <w:lastRenderedPageBreak/>
              <w:t>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 xml:space="preserve">а) предложение, обещание получения, предоставление материальной или нематериальной выгоды в пользу </w:t>
            </w:r>
            <w:r w:rsidRPr="00E171CA">
              <w:rPr>
                <w:snapToGrid w:val="0"/>
              </w:rPr>
              <w:lastRenderedPageBreak/>
              <w:t>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 xml:space="preserve">В случае, если вторая сторона по требованию первой стороны не приняла соответствующие меры в течение </w:t>
            </w:r>
            <w:r w:rsidRPr="00E171CA">
              <w:rPr>
                <w:snapToGrid w:val="0"/>
              </w:rPr>
              <w:lastRenderedPageBreak/>
              <w:t>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w:t>
            </w:r>
            <w:r w:rsidR="00392886" w:rsidRPr="00392886">
              <w:rPr>
                <w:snapToGrid w:val="0"/>
                <w:lang w:val="en-US"/>
              </w:rPr>
              <w:lastRenderedPageBreak/>
              <w:t xml:space="preserve">(o'ttiz)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lastRenderedPageBreak/>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w:t>
            </w:r>
            <w:r w:rsidR="00B37EE3" w:rsidRPr="00E171CA">
              <w:rPr>
                <w:sz w:val="20"/>
              </w:rPr>
              <w:lastRenderedPageBreak/>
              <w:t xml:space="preserve">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lastRenderedPageBreak/>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 xml:space="preserve">8. Ushbu Shartnomaga muvofiq yoki unga aloqador tomonlar tomonidan bir-biriga yuborilgan barcha </w:t>
            </w:r>
            <w:r w:rsidR="00CA26A6" w:rsidRPr="00CA26A6">
              <w:rPr>
                <w:sz w:val="20"/>
                <w:lang w:val="en-US"/>
              </w:rPr>
              <w:lastRenderedPageBreak/>
              <w:t>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CA26A6" w:rsidP="00CA26A6">
            <w:pPr>
              <w:pStyle w:val="ad"/>
              <w:spacing w:before="120" w:after="120"/>
              <w:jc w:val="both"/>
              <w:rPr>
                <w:sz w:val="20"/>
                <w:lang w:val="en-US"/>
              </w:rPr>
            </w:pPr>
            <w:r w:rsidRPr="00CA26A6">
              <w:rPr>
                <w:sz w:val="20"/>
                <w:lang w:val="en-US"/>
              </w:rPr>
              <w:t>2) 2-ilova (Uskunani o'rnatish, ishga tushirish va integratsiya qilish bo'yicha xizmatlar ko'rsatish jadvali)</w:t>
            </w:r>
          </w:p>
          <w:p w:rsidR="00CA26A6" w:rsidRPr="00CA26A6" w:rsidRDefault="00CA26A6" w:rsidP="00CA26A6">
            <w:pPr>
              <w:pStyle w:val="ad"/>
              <w:spacing w:before="120" w:after="120"/>
              <w:jc w:val="both"/>
              <w:rPr>
                <w:sz w:val="20"/>
                <w:lang w:val="en-US"/>
              </w:rPr>
            </w:pPr>
            <w:r w:rsidRPr="00CA26A6">
              <w:rPr>
                <w:sz w:val="20"/>
                <w:lang w:val="en-US"/>
              </w:rPr>
              <w:t>3)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 xml:space="preserve">Все сообщения и уведомления, направляемые Сторонами друг другу в соответствии или в связи с </w:t>
            </w:r>
            <w:r w:rsidR="00B37EE3" w:rsidRPr="00E171CA">
              <w:rPr>
                <w:sz w:val="20"/>
              </w:rPr>
              <w:lastRenderedPageBreak/>
              <w:t>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E171CA" w:rsidRDefault="00B37EE3" w:rsidP="00B37EE3">
            <w:pPr>
              <w:pStyle w:val="ad"/>
              <w:spacing w:before="120" w:after="120"/>
              <w:jc w:val="both"/>
              <w:rPr>
                <w:sz w:val="20"/>
              </w:rPr>
            </w:pPr>
            <w:r w:rsidRPr="00E171CA">
              <w:rPr>
                <w:sz w:val="20"/>
              </w:rPr>
              <w:t>2)</w:t>
            </w:r>
            <w:r w:rsidRPr="00E171CA">
              <w:rPr>
                <w:sz w:val="20"/>
              </w:rPr>
              <w:tab/>
              <w:t xml:space="preserve">Приложение №2 (План-график оказания услуг по монтажу, пуско-наладке и интеграции </w:t>
            </w:r>
            <w:r>
              <w:rPr>
                <w:sz w:val="20"/>
              </w:rPr>
              <w:t>Оборудования</w:t>
            </w:r>
            <w:r w:rsidRPr="00E171CA">
              <w:rPr>
                <w:sz w:val="20"/>
              </w:rPr>
              <w:t>)</w:t>
            </w:r>
          </w:p>
          <w:p w:rsidR="00B37EE3" w:rsidRPr="007D3A47" w:rsidRDefault="00B37EE3" w:rsidP="00B37EE3">
            <w:pPr>
              <w:pStyle w:val="ad"/>
              <w:spacing w:before="120" w:after="120"/>
              <w:jc w:val="both"/>
              <w:rPr>
                <w:sz w:val="20"/>
              </w:rPr>
            </w:pPr>
            <w:r w:rsidRPr="00E171CA">
              <w:rPr>
                <w:sz w:val="20"/>
              </w:rPr>
              <w:t>3)</w:t>
            </w:r>
            <w:r w:rsidRPr="00E171CA">
              <w:rPr>
                <w:sz w:val="20"/>
              </w:rPr>
              <w:tab/>
              <w:t xml:space="preserve">Технические требования к </w:t>
            </w:r>
            <w:r>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A1822"/>
    <w:rsid w:val="001C4338"/>
    <w:rsid w:val="001C72FE"/>
    <w:rsid w:val="001D5705"/>
    <w:rsid w:val="001E4E5F"/>
    <w:rsid w:val="001F485B"/>
    <w:rsid w:val="00207D05"/>
    <w:rsid w:val="00222E34"/>
    <w:rsid w:val="00227177"/>
    <w:rsid w:val="00236333"/>
    <w:rsid w:val="00240973"/>
    <w:rsid w:val="00242F0E"/>
    <w:rsid w:val="002436F2"/>
    <w:rsid w:val="00244E70"/>
    <w:rsid w:val="002643EC"/>
    <w:rsid w:val="002722E2"/>
    <w:rsid w:val="0028050A"/>
    <w:rsid w:val="00292ACB"/>
    <w:rsid w:val="002A5565"/>
    <w:rsid w:val="002A6591"/>
    <w:rsid w:val="002B0569"/>
    <w:rsid w:val="002B7E96"/>
    <w:rsid w:val="002C470B"/>
    <w:rsid w:val="002C5E35"/>
    <w:rsid w:val="002D2570"/>
    <w:rsid w:val="002E07F6"/>
    <w:rsid w:val="002F5250"/>
    <w:rsid w:val="002F5DFF"/>
    <w:rsid w:val="002F75D4"/>
    <w:rsid w:val="00307BBF"/>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5BC5"/>
    <w:rsid w:val="004E1D13"/>
    <w:rsid w:val="00500527"/>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1E27"/>
    <w:rsid w:val="00651E5C"/>
    <w:rsid w:val="0065622D"/>
    <w:rsid w:val="00661B2D"/>
    <w:rsid w:val="006628B3"/>
    <w:rsid w:val="00676088"/>
    <w:rsid w:val="0069242B"/>
    <w:rsid w:val="006A2F63"/>
    <w:rsid w:val="006B2F37"/>
    <w:rsid w:val="006D5FE8"/>
    <w:rsid w:val="006E2C23"/>
    <w:rsid w:val="006E34F6"/>
    <w:rsid w:val="006E5E40"/>
    <w:rsid w:val="006E671B"/>
    <w:rsid w:val="006F3A0C"/>
    <w:rsid w:val="006F5BA1"/>
    <w:rsid w:val="00711F58"/>
    <w:rsid w:val="007246BC"/>
    <w:rsid w:val="00730E39"/>
    <w:rsid w:val="007347B8"/>
    <w:rsid w:val="0074025C"/>
    <w:rsid w:val="00762CF2"/>
    <w:rsid w:val="007632D2"/>
    <w:rsid w:val="007706BB"/>
    <w:rsid w:val="007A3409"/>
    <w:rsid w:val="007B491D"/>
    <w:rsid w:val="007D2631"/>
    <w:rsid w:val="007D3A47"/>
    <w:rsid w:val="007E0F3F"/>
    <w:rsid w:val="007E18C4"/>
    <w:rsid w:val="007E3411"/>
    <w:rsid w:val="007E386A"/>
    <w:rsid w:val="007E58C7"/>
    <w:rsid w:val="0081132B"/>
    <w:rsid w:val="00814FC9"/>
    <w:rsid w:val="008235D3"/>
    <w:rsid w:val="00842455"/>
    <w:rsid w:val="00843FCA"/>
    <w:rsid w:val="00864157"/>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933F0C"/>
    <w:rsid w:val="00941909"/>
    <w:rsid w:val="00951B8D"/>
    <w:rsid w:val="00961641"/>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F42"/>
    <w:rsid w:val="00AC3B37"/>
    <w:rsid w:val="00AC4CA1"/>
    <w:rsid w:val="00AE2F6A"/>
    <w:rsid w:val="00AE7BDB"/>
    <w:rsid w:val="00B178A5"/>
    <w:rsid w:val="00B2719A"/>
    <w:rsid w:val="00B32368"/>
    <w:rsid w:val="00B37EE3"/>
    <w:rsid w:val="00B5302D"/>
    <w:rsid w:val="00B54197"/>
    <w:rsid w:val="00B63BAC"/>
    <w:rsid w:val="00B66959"/>
    <w:rsid w:val="00B75AEB"/>
    <w:rsid w:val="00B75DB0"/>
    <w:rsid w:val="00B86AA5"/>
    <w:rsid w:val="00B91D2E"/>
    <w:rsid w:val="00BB1EB5"/>
    <w:rsid w:val="00BD54F9"/>
    <w:rsid w:val="00BD6301"/>
    <w:rsid w:val="00BE33C8"/>
    <w:rsid w:val="00BF3153"/>
    <w:rsid w:val="00BF4CB2"/>
    <w:rsid w:val="00BF5D91"/>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437B6"/>
    <w:rsid w:val="00D53210"/>
    <w:rsid w:val="00D5483B"/>
    <w:rsid w:val="00D55C11"/>
    <w:rsid w:val="00D57483"/>
    <w:rsid w:val="00D64232"/>
    <w:rsid w:val="00D8731F"/>
    <w:rsid w:val="00D92153"/>
    <w:rsid w:val="00DA0C11"/>
    <w:rsid w:val="00DA3BD2"/>
    <w:rsid w:val="00DB3A06"/>
    <w:rsid w:val="00DB5087"/>
    <w:rsid w:val="00DC1AF1"/>
    <w:rsid w:val="00DD24E4"/>
    <w:rsid w:val="00DD47B5"/>
    <w:rsid w:val="00DE3DB7"/>
    <w:rsid w:val="00DF7D1D"/>
    <w:rsid w:val="00E0705B"/>
    <w:rsid w:val="00E171CA"/>
    <w:rsid w:val="00E3532A"/>
    <w:rsid w:val="00E41187"/>
    <w:rsid w:val="00E5240C"/>
    <w:rsid w:val="00E5729D"/>
    <w:rsid w:val="00E634D5"/>
    <w:rsid w:val="00E744A1"/>
    <w:rsid w:val="00E8676C"/>
    <w:rsid w:val="00E91AF6"/>
    <w:rsid w:val="00EB1BB5"/>
    <w:rsid w:val="00ED18F3"/>
    <w:rsid w:val="00ED1C33"/>
    <w:rsid w:val="00EF1F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512</TotalTime>
  <Pages>14</Pages>
  <Words>9514</Words>
  <Characters>54235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37</cp:revision>
  <dcterms:created xsi:type="dcterms:W3CDTF">2025-01-15T04:49:00Z</dcterms:created>
  <dcterms:modified xsi:type="dcterms:W3CDTF">2025-08-20T04:40:00Z</dcterms:modified>
</cp:coreProperties>
</file>